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252" w14:textId="77777777" w:rsidR="004E1772" w:rsidRPr="00323A5A" w:rsidRDefault="004E1772" w:rsidP="00413E48">
      <w:pPr>
        <w:spacing w:after="0" w:line="240" w:lineRule="auto"/>
        <w:rPr>
          <w:rFonts w:ascii="Times New Roman" w:hAnsi="Times New Roman" w:cs="Times New Roman"/>
          <w:b/>
          <w:w w:val="90"/>
          <w:lang w:val="bg-BG"/>
        </w:rPr>
      </w:pPr>
      <w:bookmarkStart w:id="0" w:name="OLE_LINK1"/>
      <w:bookmarkStart w:id="1" w:name="OLE_LINK2"/>
      <w:r w:rsidRPr="00323A5A">
        <w:rPr>
          <w:rFonts w:ascii="Times New Roman" w:hAnsi="Times New Roman" w:cs="Times New Roman"/>
          <w:b/>
          <w:w w:val="90"/>
          <w:lang w:val="bg-BG"/>
        </w:rPr>
        <w:t>МЕДИЦИНСКИ  УНИВЕРСИТЕТ - ПЛОВДИВ</w:t>
      </w:r>
    </w:p>
    <w:p w14:paraId="2A3692C2" w14:textId="77777777" w:rsidR="004E1772" w:rsidRPr="00323A5A" w:rsidRDefault="004E1772" w:rsidP="00413E48">
      <w:pPr>
        <w:spacing w:after="0" w:line="240" w:lineRule="auto"/>
        <w:rPr>
          <w:rFonts w:ascii="Times New Roman" w:hAnsi="Times New Roman" w:cs="Times New Roman"/>
          <w:w w:val="90"/>
          <w:lang w:val="bg-BG"/>
        </w:rPr>
      </w:pPr>
      <w:r w:rsidRPr="00323A5A">
        <w:rPr>
          <w:rFonts w:ascii="Times New Roman" w:hAnsi="Times New Roman" w:cs="Times New Roman"/>
          <w:b/>
          <w:w w:val="90"/>
          <w:lang w:val="bg-BG"/>
        </w:rPr>
        <w:t>СПРАВКА ЗА УЧЕБНА НАТОВАРЕНОСТ</w:t>
      </w:r>
      <w:r w:rsidR="00AC7FF7" w:rsidRPr="00323A5A">
        <w:rPr>
          <w:rFonts w:ascii="Times New Roman" w:hAnsi="Times New Roman" w:cs="Times New Roman"/>
          <w:b/>
          <w:w w:val="90"/>
          <w:lang w:val="bg-BG"/>
        </w:rPr>
        <w:t xml:space="preserve"> НА ЗВЕНА БЕЗ ДИАГНОСТИЧНА/ЛЕЧЕБНА ДЕЙНОСТ; МК; ДЕСО</w:t>
      </w:r>
    </w:p>
    <w:p w14:paraId="0AA8F6B2" w14:textId="77777777" w:rsidR="004E1772" w:rsidRPr="00323A5A" w:rsidRDefault="004E1772" w:rsidP="00413E48">
      <w:pPr>
        <w:spacing w:before="120" w:after="120" w:line="240" w:lineRule="auto"/>
        <w:rPr>
          <w:rFonts w:ascii="Times New Roman" w:hAnsi="Times New Roman" w:cs="Times New Roman"/>
          <w:w w:val="85"/>
          <w:lang w:val="bg-BG"/>
        </w:rPr>
      </w:pPr>
      <w:r w:rsidRPr="00323A5A">
        <w:rPr>
          <w:rFonts w:ascii="Times New Roman" w:hAnsi="Times New Roman" w:cs="Times New Roman"/>
          <w:w w:val="85"/>
          <w:lang w:val="bg-BG"/>
        </w:rPr>
        <w:t xml:space="preserve">на: 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.........</w:t>
      </w:r>
      <w:r w:rsidR="00365C17">
        <w:rPr>
          <w:rFonts w:ascii="Times New Roman" w:hAnsi="Times New Roman" w:cs="Times New Roman"/>
          <w:w w:val="85"/>
          <w:sz w:val="20"/>
          <w:lang w:val="bg-BG"/>
        </w:rPr>
        <w:t>...........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.........................................................................................................</w:t>
      </w:r>
      <w:r w:rsidR="00B527F4">
        <w:rPr>
          <w:rFonts w:ascii="Times New Roman" w:hAnsi="Times New Roman" w:cs="Times New Roman"/>
          <w:w w:val="85"/>
          <w:sz w:val="20"/>
          <w:lang w:val="bg-BG"/>
        </w:rPr>
        <w:t>.....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............................</w:t>
      </w:r>
      <w:r w:rsidR="00365C17">
        <w:rPr>
          <w:rFonts w:ascii="Times New Roman" w:hAnsi="Times New Roman" w:cs="Times New Roman"/>
          <w:w w:val="85"/>
          <w:sz w:val="20"/>
          <w:lang w:val="bg-BG"/>
        </w:rPr>
        <w:t>..</w:t>
      </w:r>
      <w:r w:rsidR="00AC7FF7" w:rsidRPr="00323A5A">
        <w:rPr>
          <w:rFonts w:ascii="Times New Roman" w:hAnsi="Times New Roman" w:cs="Times New Roman"/>
          <w:w w:val="85"/>
          <w:sz w:val="20"/>
          <w:lang w:val="bg-BG"/>
        </w:rPr>
        <w:t>............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</w:t>
      </w:r>
      <w:r w:rsidR="00365C17">
        <w:rPr>
          <w:rFonts w:ascii="Times New Roman" w:hAnsi="Times New Roman" w:cs="Times New Roman"/>
          <w:w w:val="85"/>
          <w:sz w:val="20"/>
          <w:lang w:val="bg-BG"/>
        </w:rPr>
        <w:t>....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</w:t>
      </w:r>
      <w:r w:rsidR="00AC7FF7" w:rsidRPr="00323A5A">
        <w:rPr>
          <w:rFonts w:ascii="Times New Roman" w:hAnsi="Times New Roman" w:cs="Times New Roman"/>
          <w:w w:val="85"/>
          <w:sz w:val="20"/>
          <w:lang w:val="bg-BG"/>
        </w:rPr>
        <w:t>................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.....</w:t>
      </w:r>
      <w:r w:rsidR="00B527F4">
        <w:rPr>
          <w:rFonts w:ascii="Times New Roman" w:hAnsi="Times New Roman" w:cs="Times New Roman"/>
          <w:w w:val="85"/>
          <w:sz w:val="20"/>
          <w:lang w:val="bg-BG"/>
        </w:rPr>
        <w:t xml:space="preserve">/ </w:t>
      </w:r>
      <w:r w:rsidR="00AC7FF7" w:rsidRPr="00323A5A">
        <w:rPr>
          <w:rFonts w:ascii="Times New Roman" w:hAnsi="Times New Roman" w:cs="Times New Roman"/>
          <w:w w:val="85"/>
          <w:sz w:val="20"/>
          <w:lang w:val="bg-BG"/>
        </w:rPr>
        <w:t>ТД</w:t>
      </w:r>
      <w:r w:rsidR="00B527F4">
        <w:rPr>
          <w:rFonts w:ascii="Times New Roman" w:hAnsi="Times New Roman" w:cs="Times New Roman"/>
          <w:w w:val="85"/>
          <w:sz w:val="20"/>
          <w:lang w:val="bg-BG"/>
        </w:rPr>
        <w:t xml:space="preserve">: </w:t>
      </w:r>
      <w:r w:rsidR="00365C17">
        <w:rPr>
          <w:rFonts w:ascii="Times New Roman" w:hAnsi="Times New Roman" w:cs="Times New Roman"/>
          <w:w w:val="85"/>
          <w:sz w:val="20"/>
          <w:lang w:val="bg-BG"/>
        </w:rPr>
        <w:t xml:space="preserve"> </w:t>
      </w:r>
      <w:sdt>
        <w:sdtPr>
          <w:rPr>
            <w:rFonts w:ascii="Times New Roman" w:hAnsi="Times New Roman" w:cs="Times New Roman"/>
            <w:w w:val="85"/>
            <w:sz w:val="20"/>
            <w:lang w:val="bg-BG"/>
          </w:rPr>
          <w:id w:val="-15382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17">
            <w:rPr>
              <w:rFonts w:ascii="MS Gothic" w:eastAsia="MS Gothic" w:hAnsi="MS Gothic" w:cs="Times New Roman" w:hint="eastAsia"/>
              <w:w w:val="85"/>
              <w:sz w:val="20"/>
              <w:lang w:val="bg-BG"/>
            </w:rPr>
            <w:t>☐</w:t>
          </w:r>
        </w:sdtContent>
      </w:sdt>
      <w:r w:rsidR="00AC7FF7" w:rsidRPr="00323A5A">
        <w:rPr>
          <w:rFonts w:ascii="Times New Roman" w:hAnsi="Times New Roman" w:cs="Times New Roman"/>
          <w:w w:val="85"/>
          <w:sz w:val="20"/>
          <w:lang w:val="bg-BG"/>
        </w:rPr>
        <w:t>100%</w:t>
      </w:r>
      <w:r w:rsidR="00365C17">
        <w:rPr>
          <w:rFonts w:ascii="Times New Roman" w:hAnsi="Times New Roman" w:cs="Times New Roman"/>
          <w:w w:val="85"/>
          <w:sz w:val="20"/>
          <w:lang w:val="bg-BG"/>
        </w:rPr>
        <w:t xml:space="preserve">    </w:t>
      </w:r>
      <w:sdt>
        <w:sdtPr>
          <w:rPr>
            <w:rFonts w:ascii="Times New Roman" w:hAnsi="Times New Roman" w:cs="Times New Roman"/>
            <w:w w:val="85"/>
            <w:sz w:val="20"/>
            <w:lang w:val="bg-BG"/>
          </w:rPr>
          <w:id w:val="87828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17">
            <w:rPr>
              <w:rFonts w:ascii="MS Gothic" w:eastAsia="MS Gothic" w:hAnsi="MS Gothic" w:cs="Times New Roman" w:hint="eastAsia"/>
              <w:w w:val="85"/>
              <w:sz w:val="20"/>
              <w:lang w:val="bg-BG"/>
            </w:rPr>
            <w:t>☐</w:t>
          </w:r>
        </w:sdtContent>
      </w:sdt>
      <w:r w:rsidR="00AC7FF7" w:rsidRPr="00323A5A">
        <w:rPr>
          <w:rFonts w:ascii="Times New Roman" w:hAnsi="Times New Roman" w:cs="Times New Roman"/>
          <w:w w:val="85"/>
          <w:sz w:val="20"/>
          <w:lang w:val="bg-BG"/>
        </w:rPr>
        <w:t>50%</w:t>
      </w:r>
    </w:p>
    <w:p w14:paraId="0F0CB274" w14:textId="77777777" w:rsidR="004E1772" w:rsidRPr="00355810" w:rsidRDefault="004E1772" w:rsidP="00413E48">
      <w:pPr>
        <w:spacing w:before="120" w:after="120" w:line="240" w:lineRule="auto"/>
        <w:rPr>
          <w:rFonts w:ascii="Times New Roman" w:hAnsi="Times New Roman" w:cs="Times New Roman"/>
          <w:w w:val="85"/>
          <w:lang w:val="bg-BG"/>
        </w:rPr>
      </w:pPr>
      <w:r w:rsidRPr="00323A5A">
        <w:rPr>
          <w:rFonts w:ascii="Times New Roman" w:hAnsi="Times New Roman" w:cs="Times New Roman"/>
          <w:b/>
          <w:w w:val="85"/>
          <w:lang w:val="bg-BG"/>
        </w:rPr>
        <w:t xml:space="preserve">КАТЕДРА </w:t>
      </w:r>
      <w:r w:rsidRPr="00323A5A">
        <w:rPr>
          <w:rFonts w:ascii="Times New Roman" w:hAnsi="Times New Roman" w:cs="Times New Roman"/>
          <w:w w:val="85"/>
          <w:sz w:val="20"/>
          <w:lang w:val="bg-BG"/>
        </w:rPr>
        <w:t>............................................................................................................................................................</w:t>
      </w:r>
      <w:r w:rsidR="00355810">
        <w:rPr>
          <w:rFonts w:ascii="Times New Roman" w:hAnsi="Times New Roman" w:cs="Times New Roman"/>
          <w:w w:val="85"/>
          <w:sz w:val="20"/>
          <w:lang w:val="bg-BG"/>
        </w:rPr>
        <w:t xml:space="preserve">................,  </w:t>
      </w:r>
      <w:r w:rsidRPr="00323A5A">
        <w:rPr>
          <w:rFonts w:ascii="Times New Roman" w:hAnsi="Times New Roman" w:cs="Times New Roman"/>
          <w:b/>
          <w:w w:val="85"/>
          <w:lang w:val="bg-BG"/>
        </w:rPr>
        <w:t>Учебна година</w:t>
      </w:r>
      <w:r w:rsidRPr="00323A5A">
        <w:rPr>
          <w:rFonts w:ascii="Times New Roman" w:hAnsi="Times New Roman" w:cs="Times New Roman"/>
          <w:w w:val="85"/>
          <w:lang w:val="bg-BG"/>
        </w:rPr>
        <w:t xml:space="preserve"> </w:t>
      </w:r>
      <w:r w:rsidR="00355810">
        <w:rPr>
          <w:rFonts w:ascii="Times New Roman" w:hAnsi="Times New Roman" w:cs="Times New Roman"/>
          <w:w w:val="85"/>
          <w:sz w:val="20"/>
          <w:lang w:val="bg-BG"/>
        </w:rPr>
        <w:t>..................</w:t>
      </w:r>
    </w:p>
    <w:tbl>
      <w:tblPr>
        <w:tblStyle w:val="TableGrid"/>
        <w:tblW w:w="10774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711"/>
        <w:gridCol w:w="712"/>
        <w:gridCol w:w="712"/>
        <w:gridCol w:w="712"/>
        <w:gridCol w:w="712"/>
        <w:gridCol w:w="712"/>
        <w:gridCol w:w="712"/>
        <w:gridCol w:w="712"/>
        <w:gridCol w:w="260"/>
        <w:gridCol w:w="433"/>
        <w:gridCol w:w="570"/>
        <w:gridCol w:w="593"/>
        <w:gridCol w:w="196"/>
        <w:gridCol w:w="378"/>
        <w:gridCol w:w="677"/>
      </w:tblGrid>
      <w:tr w:rsidR="00E4629B" w:rsidRPr="00355810" w14:paraId="68335BA1" w14:textId="77777777" w:rsidTr="004F4DE1">
        <w:trPr>
          <w:trHeight w:val="284"/>
        </w:trPr>
        <w:tc>
          <w:tcPr>
            <w:tcW w:w="1972" w:type="dxa"/>
            <w:tcBorders>
              <w:bottom w:val="nil"/>
              <w:right w:val="single" w:sz="4" w:space="0" w:color="auto"/>
            </w:tcBorders>
            <w:vAlign w:val="center"/>
          </w:tcPr>
          <w:p w14:paraId="7526D0EC" w14:textId="77777777" w:rsidR="00E4629B" w:rsidRPr="009E63AD" w:rsidRDefault="00E4629B" w:rsidP="00365C17">
            <w:pPr>
              <w:ind w:right="111"/>
              <w:jc w:val="right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9E432" w14:textId="77777777" w:rsidR="00E4629B" w:rsidRPr="009E63AD" w:rsidRDefault="00E4629B" w:rsidP="00365C17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2BE" w14:textId="77777777" w:rsidR="00E4629B" w:rsidRPr="009E63AD" w:rsidRDefault="00E4629B" w:rsidP="00B357B2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Преподаватели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A879" w14:textId="77777777" w:rsidR="00E4629B" w:rsidRPr="009E63AD" w:rsidRDefault="00E4629B" w:rsidP="00F1643A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Без диагностична / лечебна дейност 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AF0C3" w14:textId="77777777" w:rsidR="00E4629B" w:rsidRPr="009E63AD" w:rsidRDefault="00E4629B" w:rsidP="00F1643A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По Наредба</w:t>
            </w:r>
            <w:r>
              <w:rPr>
                <w:rStyle w:val="EndnoteReference"/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endnoteReference w:id="1"/>
            </w:r>
          </w:p>
        </w:tc>
      </w:tr>
      <w:tr w:rsidR="00E4629B" w:rsidRPr="00E4629B" w14:paraId="1625D86D" w14:textId="77777777" w:rsidTr="00E4629B">
        <w:trPr>
          <w:trHeight w:val="284"/>
        </w:trPr>
        <w:tc>
          <w:tcPr>
            <w:tcW w:w="197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54F13D2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НОРМАТИВ</w:t>
            </w:r>
          </w:p>
        </w:tc>
        <w:tc>
          <w:tcPr>
            <w:tcW w:w="28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B81B16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Пълно работно време: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CC85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Хабилитирани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6A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360 ч.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FF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180 ч.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EB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270 ч.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1F26F2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170 ч.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лекции</w:t>
            </w:r>
          </w:p>
        </w:tc>
      </w:tr>
      <w:tr w:rsidR="00E4629B" w:rsidRPr="00E4629B" w14:paraId="2594992B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44EC7E27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6C9E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A0E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proofErr w:type="spellStart"/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Нехабилитрани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11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360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84E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300 ч.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упр.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161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270 ч.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736F7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220 ч.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упр.</w:t>
            </w:r>
          </w:p>
        </w:tc>
      </w:tr>
      <w:tr w:rsidR="00E4629B" w:rsidRPr="00E4629B" w14:paraId="29E7973C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50C4CEC7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7F10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954" w14:textId="77777777" w:rsidR="00E4629B" w:rsidRPr="00355810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Преподаватели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E0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450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87DF4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4BC55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9AF51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</w:tr>
      <w:tr w:rsidR="00E4629B" w:rsidRPr="00E4629B" w14:paraId="21D17584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34A1B4BC" w14:textId="77777777" w:rsidR="00E4629B" w:rsidRPr="00E4629B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6544" w14:textId="77777777" w:rsidR="00E4629B" w:rsidRPr="00E4629B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ACC" w14:textId="77777777" w:rsidR="00E4629B" w:rsidRPr="00E4629B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Преподавател по практика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67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600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E491A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75B5E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B8CE5C" w14:textId="77777777" w:rsidR="00E4629B" w:rsidRPr="00E4629B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</w:tr>
      <w:tr w:rsidR="00E4629B" w:rsidRPr="009E63AD" w14:paraId="3CA4F094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7B96177A" w14:textId="77777777" w:rsidR="00E4629B" w:rsidRPr="00E4629B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8AF2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Намалено работно време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(</w:t>
            </w: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4 часа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):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47D9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Хабилитирани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B12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220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49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140 ч.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DC1846" w14:textId="77777777" w:rsidR="00E4629B" w:rsidRPr="00F1643A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BDE1D" w14:textId="77777777" w:rsidR="00E4629B" w:rsidRPr="00111AA3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</w:pPr>
          </w:p>
        </w:tc>
      </w:tr>
      <w:tr w:rsidR="00E4629B" w:rsidRPr="009E63AD" w14:paraId="54FD2358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1EAE22ED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EAAAD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67AC0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proofErr w:type="spellStart"/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Нехабилитрани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F1A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220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DF6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180 ч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. </w:t>
            </w:r>
            <w:r w:rsidRPr="00111AA3"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  <w:t>упр.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52153" w14:textId="77777777" w:rsidR="00E4629B" w:rsidRPr="00F1643A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C3BC0" w14:textId="77777777" w:rsidR="00E4629B" w:rsidRPr="00111AA3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6"/>
                <w:szCs w:val="16"/>
                <w:lang w:val="bg-BG"/>
              </w:rPr>
            </w:pPr>
          </w:p>
        </w:tc>
      </w:tr>
      <w:tr w:rsidR="00E4629B" w:rsidRPr="009E63AD" w14:paraId="1D89BF22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0E41C4B5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41026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44B7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Преподаватели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023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230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1BFE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B0FC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914A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</w:tr>
      <w:tr w:rsidR="00E4629B" w:rsidRPr="009E63AD" w14:paraId="4391BD17" w14:textId="77777777" w:rsidTr="00E4629B">
        <w:trPr>
          <w:trHeight w:val="284"/>
        </w:trPr>
        <w:tc>
          <w:tcPr>
            <w:tcW w:w="1972" w:type="dxa"/>
            <w:vMerge/>
            <w:tcBorders>
              <w:right w:val="single" w:sz="4" w:space="0" w:color="auto"/>
            </w:tcBorders>
            <w:vAlign w:val="center"/>
          </w:tcPr>
          <w:p w14:paraId="48762FE0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78AE0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79FCD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Преподавател по практика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A28A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300 ч.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67CD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F11D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FCAD5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</w:tr>
      <w:tr w:rsidR="00E4629B" w:rsidRPr="009E63AD" w14:paraId="6B272A83" w14:textId="77777777" w:rsidTr="004571E3">
        <w:trPr>
          <w:trHeight w:val="1324"/>
        </w:trPr>
        <w:tc>
          <w:tcPr>
            <w:tcW w:w="1972" w:type="dxa"/>
            <w:vMerge w:val="restart"/>
            <w:vAlign w:val="center"/>
          </w:tcPr>
          <w:p w14:paraId="490FEBD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АУДИТОРНА ЗАЕТОСТ</w:t>
            </w:r>
          </w:p>
        </w:tc>
        <w:tc>
          <w:tcPr>
            <w:tcW w:w="2135" w:type="dxa"/>
            <w:gridSpan w:val="3"/>
            <w:vAlign w:val="center"/>
          </w:tcPr>
          <w:p w14:paraId="02D7010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ЛЕКЦИИ</w:t>
            </w:r>
          </w:p>
          <w:p w14:paraId="0D4E46C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(студенти; докторанти; стажанти; специализанти)</w:t>
            </w:r>
          </w:p>
        </w:tc>
        <w:tc>
          <w:tcPr>
            <w:tcW w:w="2136" w:type="dxa"/>
            <w:gridSpan w:val="3"/>
            <w:vAlign w:val="center"/>
          </w:tcPr>
          <w:p w14:paraId="0EFEEC3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УПРАЖНЕНИЯ / СЕМИНАРИ / УЧЕБНА ПРАКТИКА</w:t>
            </w:r>
          </w:p>
          <w:p w14:paraId="64B9886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(студенти; докторанти; стажанти; специализанти)</w:t>
            </w:r>
          </w:p>
        </w:tc>
        <w:tc>
          <w:tcPr>
            <w:tcW w:w="2117" w:type="dxa"/>
            <w:gridSpan w:val="4"/>
            <w:vAlign w:val="center"/>
          </w:tcPr>
          <w:p w14:paraId="3CB21D5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ПРЕДДИПЛОМЕН СТАЖ СТУДЕНТИ</w:t>
            </w:r>
          </w:p>
        </w:tc>
        <w:tc>
          <w:tcPr>
            <w:tcW w:w="2414" w:type="dxa"/>
            <w:gridSpan w:val="5"/>
            <w:tcBorders>
              <w:top w:val="nil"/>
            </w:tcBorders>
            <w:vAlign w:val="center"/>
          </w:tcPr>
          <w:p w14:paraId="181B520B" w14:textId="77777777" w:rsidR="00E4629B" w:rsidRPr="009E63AD" w:rsidRDefault="00E4629B" w:rsidP="00E4629B">
            <w:pPr>
              <w:ind w:left="113" w:right="113"/>
              <w:jc w:val="center"/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w w:val="85"/>
                <w:sz w:val="24"/>
                <w:szCs w:val="24"/>
                <w:lang w:val="bg-BG"/>
              </w:rPr>
              <w:t>ИЗПИТИ</w:t>
            </w:r>
          </w:p>
        </w:tc>
      </w:tr>
      <w:tr w:rsidR="00E4629B" w:rsidRPr="009E63AD" w14:paraId="485A5EEC" w14:textId="77777777" w:rsidTr="004571E3">
        <w:trPr>
          <w:trHeight w:val="1020"/>
        </w:trPr>
        <w:tc>
          <w:tcPr>
            <w:tcW w:w="1972" w:type="dxa"/>
            <w:vMerge/>
          </w:tcPr>
          <w:p w14:paraId="5896DE79" w14:textId="77777777" w:rsidR="00E4629B" w:rsidRPr="009E63AD" w:rsidRDefault="00E4629B" w:rsidP="00E4629B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1" w:type="dxa"/>
            <w:vAlign w:val="center"/>
          </w:tcPr>
          <w:p w14:paraId="2EE19D9A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Б</w:t>
            </w:r>
          </w:p>
        </w:tc>
        <w:tc>
          <w:tcPr>
            <w:tcW w:w="712" w:type="dxa"/>
            <w:vAlign w:val="center"/>
          </w:tcPr>
          <w:p w14:paraId="2067E807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А</w:t>
            </w:r>
          </w:p>
        </w:tc>
        <w:tc>
          <w:tcPr>
            <w:tcW w:w="712" w:type="dxa"/>
            <w:textDirection w:val="btLr"/>
            <w:vAlign w:val="center"/>
          </w:tcPr>
          <w:p w14:paraId="4D3D082B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712" w:type="dxa"/>
            <w:vAlign w:val="center"/>
          </w:tcPr>
          <w:p w14:paraId="396F393B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Б</w:t>
            </w:r>
          </w:p>
        </w:tc>
        <w:tc>
          <w:tcPr>
            <w:tcW w:w="712" w:type="dxa"/>
            <w:vAlign w:val="center"/>
          </w:tcPr>
          <w:p w14:paraId="7AF35D94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А</w:t>
            </w:r>
          </w:p>
        </w:tc>
        <w:tc>
          <w:tcPr>
            <w:tcW w:w="712" w:type="dxa"/>
            <w:textDirection w:val="btLr"/>
            <w:vAlign w:val="center"/>
          </w:tcPr>
          <w:p w14:paraId="6559EC1A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712" w:type="dxa"/>
            <w:vAlign w:val="center"/>
          </w:tcPr>
          <w:p w14:paraId="45C38CAB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Б</w:t>
            </w:r>
          </w:p>
        </w:tc>
        <w:tc>
          <w:tcPr>
            <w:tcW w:w="712" w:type="dxa"/>
            <w:vAlign w:val="center"/>
          </w:tcPr>
          <w:p w14:paraId="79F8532F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А</w:t>
            </w:r>
          </w:p>
        </w:tc>
        <w:tc>
          <w:tcPr>
            <w:tcW w:w="693" w:type="dxa"/>
            <w:gridSpan w:val="2"/>
            <w:textDirection w:val="btLr"/>
            <w:vAlign w:val="center"/>
          </w:tcPr>
          <w:p w14:paraId="469C34D3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570" w:type="dxa"/>
            <w:textDirection w:val="btLr"/>
            <w:vAlign w:val="center"/>
          </w:tcPr>
          <w:p w14:paraId="71A35B24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Семестриални</w:t>
            </w:r>
          </w:p>
        </w:tc>
        <w:tc>
          <w:tcPr>
            <w:tcW w:w="593" w:type="dxa"/>
            <w:textDirection w:val="btLr"/>
            <w:vAlign w:val="center"/>
          </w:tcPr>
          <w:p w14:paraId="22EC61C6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Държавни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14:paraId="616FBFC5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677" w:type="dxa"/>
            <w:textDirection w:val="btLr"/>
            <w:vAlign w:val="center"/>
          </w:tcPr>
          <w:p w14:paraId="171CD66A" w14:textId="77777777" w:rsidR="00E4629B" w:rsidRPr="00E74C5C" w:rsidRDefault="00E4629B" w:rsidP="00E4629B">
            <w:pPr>
              <w:jc w:val="center"/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</w:pPr>
            <w:r w:rsidRPr="00E74C5C">
              <w:rPr>
                <w:rFonts w:ascii="Times New Roman" w:hAnsi="Times New Roman" w:cs="Times New Roman"/>
                <w:w w:val="85"/>
                <w:sz w:val="18"/>
                <w:szCs w:val="18"/>
                <w:lang w:val="bg-BG"/>
              </w:rPr>
              <w:t>Общо</w:t>
            </w:r>
          </w:p>
        </w:tc>
      </w:tr>
      <w:tr w:rsidR="00E4629B" w:rsidRPr="009E63AD" w14:paraId="1CFF4AFD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6956" w14:textId="77777777" w:rsidR="00E4629B" w:rsidRPr="009E63AD" w:rsidRDefault="00E4629B" w:rsidP="00E4629B">
            <w:pPr>
              <w:rPr>
                <w:rFonts w:ascii="Times New Roman" w:hAnsi="Times New Roman" w:cs="Times New Roman"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 xml:space="preserve">1. МФ </w:t>
            </w:r>
          </w:p>
        </w:tc>
        <w:tc>
          <w:tcPr>
            <w:tcW w:w="711" w:type="dxa"/>
            <w:vAlign w:val="center"/>
          </w:tcPr>
          <w:p w14:paraId="4DEDEDC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BC77D2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F18174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A42EDA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4A3926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23473D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14D446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C45942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2450B41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719CB1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4391316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34214CE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7C8F355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06393B50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EDC" w14:textId="77777777" w:rsidR="00E4629B" w:rsidRPr="009E63AD" w:rsidRDefault="00E4629B" w:rsidP="00E4629B">
            <w:pPr>
              <w:rPr>
                <w:rFonts w:ascii="Times New Roman" w:hAnsi="Times New Roman" w:cs="Times New Roman"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2. ФДМ</w:t>
            </w:r>
          </w:p>
        </w:tc>
        <w:tc>
          <w:tcPr>
            <w:tcW w:w="711" w:type="dxa"/>
            <w:vAlign w:val="center"/>
          </w:tcPr>
          <w:p w14:paraId="7897145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6F362A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21DA5C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66D5A5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C30C64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63279F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97EB89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D7CAFA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36C87D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05A436F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07DCB4B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390D78F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54E592B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6E4E12AA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994" w14:textId="77777777" w:rsidR="00E4629B" w:rsidRPr="009E63AD" w:rsidRDefault="00E4629B" w:rsidP="00E4629B">
            <w:pPr>
              <w:rPr>
                <w:rFonts w:ascii="Times New Roman" w:hAnsi="Times New Roman" w:cs="Times New Roman"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3. ФФ</w:t>
            </w:r>
          </w:p>
        </w:tc>
        <w:tc>
          <w:tcPr>
            <w:tcW w:w="711" w:type="dxa"/>
            <w:vAlign w:val="center"/>
          </w:tcPr>
          <w:p w14:paraId="4738F17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E949F9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6BAA47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1444FF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4BC44F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5AEA53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8047DD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F5C01D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07C0389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74474FB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6ECA2A6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CC95BE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33D7867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274554F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DA2" w14:textId="77777777" w:rsidR="00E4629B" w:rsidRPr="009E63AD" w:rsidRDefault="00E4629B" w:rsidP="00E4629B">
            <w:pPr>
              <w:rPr>
                <w:rFonts w:ascii="Times New Roman" w:hAnsi="Times New Roman" w:cs="Times New Roman"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4. ФОЗ</w:t>
            </w:r>
          </w:p>
        </w:tc>
        <w:tc>
          <w:tcPr>
            <w:tcW w:w="711" w:type="dxa"/>
            <w:vAlign w:val="center"/>
          </w:tcPr>
          <w:p w14:paraId="575F2CA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940E37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9638CD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B2020D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A991CD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EF54A0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3262FD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B06D6A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706676E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25EC3D6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72FC8F5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E136D7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2A5B7A6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EE73700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389" w14:textId="4B5A7662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Мед.</w:t>
            </w:r>
            <w:r w:rsidR="00A95480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  <w:t xml:space="preserve"> </w:t>
            </w: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сестри</w:t>
            </w:r>
          </w:p>
        </w:tc>
        <w:tc>
          <w:tcPr>
            <w:tcW w:w="711" w:type="dxa"/>
            <w:vAlign w:val="center"/>
          </w:tcPr>
          <w:p w14:paraId="616C3C3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04EBB5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77686C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91E19C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2D0913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65F7FE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8B9F50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0F9743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2CEC530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013AD0F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486EA8B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84BFF7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7693CB3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5F586B15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BF7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Акушерки</w:t>
            </w:r>
          </w:p>
        </w:tc>
        <w:tc>
          <w:tcPr>
            <w:tcW w:w="711" w:type="dxa"/>
            <w:vAlign w:val="center"/>
          </w:tcPr>
          <w:p w14:paraId="5378B8B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95310F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2BF587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1B244B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F031F1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5CD4DF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034B99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1C002C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6E36BB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4D03E2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03EC65E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F0E610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05AD2B0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4C0DFAC9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FAA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Лекарски асистент</w:t>
            </w:r>
          </w:p>
        </w:tc>
        <w:tc>
          <w:tcPr>
            <w:tcW w:w="711" w:type="dxa"/>
            <w:vAlign w:val="center"/>
          </w:tcPr>
          <w:p w14:paraId="4861713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D406F5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BFC573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AA9AC9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A4E389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5DE446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AF4440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7E24AA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7F56FCF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732E20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0615E1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084B60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4E48706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7DD38C98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E28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УЗГ (Б)</w:t>
            </w:r>
          </w:p>
        </w:tc>
        <w:tc>
          <w:tcPr>
            <w:tcW w:w="711" w:type="dxa"/>
            <w:vAlign w:val="center"/>
          </w:tcPr>
          <w:p w14:paraId="69A3A5E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62072C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5E0DA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E37748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07ED29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C609EA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1B42DC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84E4BA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EB9C77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18272DF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321AA2D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42E4CFB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5F027F1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3C6B6335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963C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УЗГ (М)</w:t>
            </w:r>
          </w:p>
        </w:tc>
        <w:tc>
          <w:tcPr>
            <w:tcW w:w="711" w:type="dxa"/>
            <w:vAlign w:val="center"/>
          </w:tcPr>
          <w:p w14:paraId="32214EB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2D6ABC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08912E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5A76D2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31267D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425E58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CE2C6F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2F75BD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68B928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381718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57ED272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4002E3B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49E6F5A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6C251DBA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CA08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ОЗЗМ</w:t>
            </w:r>
          </w:p>
        </w:tc>
        <w:tc>
          <w:tcPr>
            <w:tcW w:w="711" w:type="dxa"/>
            <w:vAlign w:val="center"/>
          </w:tcPr>
          <w:p w14:paraId="1E5896A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799822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721FB8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DBC996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755F94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84A0CF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BE01B3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F813C1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7BEB04D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0226693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169EBE5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2F8F04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0326375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DC022B" w:rsidRPr="009E63AD" w14:paraId="186FF14E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CD3" w14:textId="0EF9239B" w:rsidR="00DC022B" w:rsidRPr="009E63AD" w:rsidRDefault="00DC022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ММСДОЗ</w:t>
            </w:r>
          </w:p>
        </w:tc>
        <w:tc>
          <w:tcPr>
            <w:tcW w:w="711" w:type="dxa"/>
            <w:vAlign w:val="center"/>
          </w:tcPr>
          <w:p w14:paraId="211240FA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45384BF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31869A2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A9921F2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FB846A9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B7BA413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1524F36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DB58A15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87F1BB3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1F56743A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52B59283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1AC28355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33352241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03065E90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9B6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РУСБ</w:t>
            </w:r>
          </w:p>
        </w:tc>
        <w:tc>
          <w:tcPr>
            <w:tcW w:w="711" w:type="dxa"/>
            <w:vAlign w:val="center"/>
          </w:tcPr>
          <w:p w14:paraId="7A6896A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969327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3C2650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3AAE7A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E84F1E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D41837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55D1D7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03FF84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4125AA4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5D01DC0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2B63C76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DE5646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5448AC4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DC022B" w:rsidRPr="009E63AD" w14:paraId="06125C78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E31E" w14:textId="758CF3FB" w:rsidR="00DC022B" w:rsidRPr="009E63AD" w:rsidRDefault="00DC022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ФБМ</w:t>
            </w:r>
          </w:p>
        </w:tc>
        <w:tc>
          <w:tcPr>
            <w:tcW w:w="711" w:type="dxa"/>
            <w:vAlign w:val="center"/>
          </w:tcPr>
          <w:p w14:paraId="4FA6E996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15C0AB7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313E58C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D5A083F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1FB314D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C9F3DB3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40ED6FD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85A9562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3621928A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0FF8BFA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26A9D97A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D08E720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39978D3E" w14:textId="77777777" w:rsidR="00DC022B" w:rsidRPr="009E63AD" w:rsidRDefault="00DC022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4F150118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F53" w14:textId="77777777" w:rsidR="00E4629B" w:rsidRPr="009E63AD" w:rsidRDefault="00E4629B" w:rsidP="00E4629B">
            <w:pPr>
              <w:rPr>
                <w:rFonts w:ascii="Times New Roman" w:hAnsi="Times New Roman" w:cs="Times New Roman"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5. МК</w:t>
            </w:r>
          </w:p>
        </w:tc>
        <w:tc>
          <w:tcPr>
            <w:tcW w:w="711" w:type="dxa"/>
            <w:vAlign w:val="center"/>
          </w:tcPr>
          <w:p w14:paraId="452F51C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361C3E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8A4F84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BD60F6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E19475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AD3CB6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A2ED14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11EBC9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33526F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7924000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7523253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058790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3D28536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4D3EF75A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CBA9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Зъботехник</w:t>
            </w:r>
          </w:p>
        </w:tc>
        <w:tc>
          <w:tcPr>
            <w:tcW w:w="711" w:type="dxa"/>
            <w:vAlign w:val="center"/>
          </w:tcPr>
          <w:p w14:paraId="38ACF95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EE694F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EEE769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D48600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C9929A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AE023E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3CEBAF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CE6C82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C9A66B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6A62C0A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6984FE5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2E1F04C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7706718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0AF51CC7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1C54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ИОЗ</w:t>
            </w:r>
          </w:p>
        </w:tc>
        <w:tc>
          <w:tcPr>
            <w:tcW w:w="711" w:type="dxa"/>
            <w:vAlign w:val="center"/>
          </w:tcPr>
          <w:p w14:paraId="49DF73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C6B06B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0ECB87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46DE3A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6C46F5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8F124D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620299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AE7A67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73EA410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7CCD97E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7649B4E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4AE44C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2C927DE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4EA5B06E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C8E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ИДХ</w:t>
            </w:r>
          </w:p>
        </w:tc>
        <w:tc>
          <w:tcPr>
            <w:tcW w:w="711" w:type="dxa"/>
            <w:vAlign w:val="center"/>
          </w:tcPr>
          <w:p w14:paraId="3F17919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63A21F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F35796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17EAC7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3AA776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DB3195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ADFC23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529DCB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32054F8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10C9530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1682EA9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376F764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4A197B8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D889B3F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E7E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Пом. фармацевт</w:t>
            </w:r>
          </w:p>
        </w:tc>
        <w:tc>
          <w:tcPr>
            <w:tcW w:w="711" w:type="dxa"/>
            <w:vAlign w:val="center"/>
          </w:tcPr>
          <w:p w14:paraId="33C60C2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FCCAF2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A68181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6725CD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C61710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1395B0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066EF5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7F8D2E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2FC053F2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006124D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29CEE8E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1C8CFF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0FDFF36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830489B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838D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Мед. лаборант</w:t>
            </w:r>
          </w:p>
        </w:tc>
        <w:tc>
          <w:tcPr>
            <w:tcW w:w="711" w:type="dxa"/>
            <w:vAlign w:val="center"/>
          </w:tcPr>
          <w:p w14:paraId="6D9B6C8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E9F224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9F2D04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32D804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739ECBA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DF7B7C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352661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B22A86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BA2D4B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10C7B99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59279D6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FCEB0E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1764FC5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0B1E7AEB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16FD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proofErr w:type="spellStart"/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Рентг</w:t>
            </w:r>
            <w:proofErr w:type="spellEnd"/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. лаборант</w:t>
            </w:r>
          </w:p>
        </w:tc>
        <w:tc>
          <w:tcPr>
            <w:tcW w:w="711" w:type="dxa"/>
            <w:vAlign w:val="center"/>
          </w:tcPr>
          <w:p w14:paraId="27A48FA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F26AAF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978B3C5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6956CB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D77EA9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C6F7B5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BDBCCA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A476C9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511E178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0A78754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4A36D35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3457A30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211704C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781EAA0A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730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Рехабилитатор</w:t>
            </w:r>
          </w:p>
        </w:tc>
        <w:tc>
          <w:tcPr>
            <w:tcW w:w="711" w:type="dxa"/>
            <w:vAlign w:val="center"/>
          </w:tcPr>
          <w:p w14:paraId="5ADDD0A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A9A9D2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88C2FD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51363C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33E7B6F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B63DEC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165599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82B00F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34D21C3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7B9235AF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33227F8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4D820DF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115EACFA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61291B7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3CD1" w14:textId="77777777" w:rsidR="00E4629B" w:rsidRPr="009E63AD" w:rsidRDefault="00E4629B" w:rsidP="00E4629B">
            <w:pPr>
              <w:ind w:right="111"/>
              <w:jc w:val="right"/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iCs/>
                <w:color w:val="000000"/>
                <w:w w:val="85"/>
                <w:szCs w:val="24"/>
                <w:lang w:val="bg-BG"/>
              </w:rPr>
              <w:t>Мед. козметика</w:t>
            </w:r>
          </w:p>
        </w:tc>
        <w:tc>
          <w:tcPr>
            <w:tcW w:w="711" w:type="dxa"/>
            <w:vAlign w:val="center"/>
          </w:tcPr>
          <w:p w14:paraId="5F1FE91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63D8539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612CB73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0B7CCAB1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4D788D6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24D50BC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1C325C1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vAlign w:val="center"/>
          </w:tcPr>
          <w:p w14:paraId="5304978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7237065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vAlign w:val="center"/>
          </w:tcPr>
          <w:p w14:paraId="43FA223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vAlign w:val="center"/>
          </w:tcPr>
          <w:p w14:paraId="6DFED12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63AB6C3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vAlign w:val="center"/>
          </w:tcPr>
          <w:p w14:paraId="42641F5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  <w:tr w:rsidR="00E4629B" w:rsidRPr="009E63AD" w14:paraId="1CA88434" w14:textId="77777777" w:rsidTr="00E4629B">
        <w:trPr>
          <w:trHeight w:val="369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D5C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 xml:space="preserve">ОБЩО: 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..…..………</w:t>
            </w: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>ч.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2752D56B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FD2295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C889C50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FE17B43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584276C8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08D3AE6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3BD64D6E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27654EA7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14:paraId="7487206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EF2F10C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49164D46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14:paraId="779F5044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5D738BD" w14:textId="77777777" w:rsidR="00E4629B" w:rsidRPr="009E63AD" w:rsidRDefault="00E4629B" w:rsidP="00E4629B">
            <w:pPr>
              <w:jc w:val="center"/>
              <w:rPr>
                <w:rFonts w:ascii="Times New Roman" w:hAnsi="Times New Roman" w:cs="Times New Roman"/>
                <w:w w:val="85"/>
              </w:rPr>
            </w:pPr>
          </w:p>
        </w:tc>
      </w:tr>
    </w:tbl>
    <w:p w14:paraId="07E474B1" w14:textId="491F03D3" w:rsidR="00D24F57" w:rsidRDefault="00D24F57"/>
    <w:tbl>
      <w:tblPr>
        <w:tblStyle w:val="TableGrid"/>
        <w:tblW w:w="10774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6469"/>
        <w:gridCol w:w="1049"/>
        <w:gridCol w:w="1277"/>
      </w:tblGrid>
      <w:tr w:rsidR="00210CEF" w:rsidRPr="009E63AD" w14:paraId="141393E2" w14:textId="77777777" w:rsidTr="00B527F4">
        <w:trPr>
          <w:trHeight w:val="45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5D6DCF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  <w:t>НАУЧНА РАБОТА</w:t>
            </w:r>
          </w:p>
        </w:tc>
        <w:tc>
          <w:tcPr>
            <w:tcW w:w="7518" w:type="dxa"/>
            <w:gridSpan w:val="2"/>
            <w:tcBorders>
              <w:bottom w:val="nil"/>
              <w:right w:val="nil"/>
            </w:tcBorders>
            <w:vAlign w:val="bottom"/>
          </w:tcPr>
          <w:p w14:paraId="354A914A" w14:textId="77777777" w:rsidR="00210CEF" w:rsidRPr="00210CEF" w:rsidRDefault="00210CEF" w:rsidP="00210CEF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1. Статии в реферирани спис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ания (в SCOPUS, </w:t>
            </w: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Science)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15 часа за всеки съавтор</w:t>
            </w:r>
          </w:p>
        </w:tc>
        <w:tc>
          <w:tcPr>
            <w:tcW w:w="1277" w:type="dxa"/>
            <w:tcBorders>
              <w:left w:val="nil"/>
              <w:bottom w:val="nil"/>
            </w:tcBorders>
            <w:vAlign w:val="bottom"/>
          </w:tcPr>
          <w:p w14:paraId="08B49DBA" w14:textId="77777777" w:rsidR="00210CEF" w:rsidRPr="009E63AD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 ч.</w:t>
            </w:r>
          </w:p>
        </w:tc>
      </w:tr>
      <w:tr w:rsidR="00210CEF" w:rsidRPr="009E63AD" w14:paraId="3D23D546" w14:textId="77777777" w:rsidTr="00B527F4">
        <w:trPr>
          <w:trHeight w:val="45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F821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</w:pPr>
          </w:p>
        </w:tc>
        <w:tc>
          <w:tcPr>
            <w:tcW w:w="75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67D837" w14:textId="77777777" w:rsidR="00210CEF" w:rsidRPr="00210CEF" w:rsidRDefault="00210CEF" w:rsidP="00210CEF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2. Ста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тии с IF по </w:t>
            </w: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analytics</w:t>
            </w:r>
            <w:proofErr w:type="spellEnd"/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30 часа за всеки съавтор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52DE81BB" w14:textId="77777777" w:rsidR="00210CEF" w:rsidRPr="009E63AD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10CEF" w:rsidRPr="009E63AD" w14:paraId="6EA83001" w14:textId="77777777" w:rsidTr="00B527F4">
        <w:trPr>
          <w:trHeight w:val="45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BF50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</w:pPr>
          </w:p>
        </w:tc>
        <w:tc>
          <w:tcPr>
            <w:tcW w:w="75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AED3495" w14:textId="77777777" w:rsidR="00210CEF" w:rsidRPr="009E63AD" w:rsidRDefault="00210CEF" w:rsidP="00210CEF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3.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Участие в екип на ВУП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20 часа годишно за всеки член на екипа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09070DC7" w14:textId="77777777" w:rsidR="00210CEF" w:rsidRPr="009E63AD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10CEF" w:rsidRPr="009E63AD" w14:paraId="30917EBB" w14:textId="77777777" w:rsidTr="00210CEF">
        <w:trPr>
          <w:trHeight w:val="569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6B7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</w:pPr>
          </w:p>
        </w:tc>
        <w:tc>
          <w:tcPr>
            <w:tcW w:w="75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010CA2A" w14:textId="77777777" w:rsidR="00210CEF" w:rsidRPr="009E63AD" w:rsidRDefault="00210CEF" w:rsidP="00210CEF">
            <w:pPr>
              <w:spacing w:after="100" w:afterAutospacing="1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4.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Участие в екип на научен национален / международен п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роект с/без привлечени средства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30/25 часа годишно за всеки член на екипа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5F28855F" w14:textId="77777777" w:rsidR="00210CEF" w:rsidRPr="009E63AD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10CEF" w:rsidRPr="009E63AD" w14:paraId="63E5604D" w14:textId="77777777" w:rsidTr="00B527F4">
        <w:trPr>
          <w:trHeight w:val="397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9104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</w:pPr>
          </w:p>
        </w:tc>
        <w:tc>
          <w:tcPr>
            <w:tcW w:w="75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543326D" w14:textId="77777777" w:rsidR="00210CEF" w:rsidRPr="009E63AD" w:rsidRDefault="00210CEF" w:rsidP="00210CEF">
            <w:pP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5.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Рецензиране на статии в реферирани списания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ab/>
              <w:t>5 часа на рецензия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F24F9F" w14:textId="77777777" w:rsidR="00210CEF" w:rsidRPr="009E63AD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10CEF" w:rsidRPr="00210CEF" w14:paraId="38F850C3" w14:textId="77777777" w:rsidTr="00210CEF">
        <w:trPr>
          <w:trHeight w:val="695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4622" w14:textId="77777777" w:rsidR="00210CEF" w:rsidRPr="009E63AD" w:rsidRDefault="00210CEF" w:rsidP="0036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 xml:space="preserve">ОБЩО: 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..…..………</w:t>
            </w: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>ч.</w:t>
            </w:r>
          </w:p>
        </w:tc>
        <w:tc>
          <w:tcPr>
            <w:tcW w:w="751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0B7039" w14:textId="77777777" w:rsidR="00210CEF" w:rsidRPr="00210CEF" w:rsidRDefault="00210CEF" w:rsidP="00210CEF">
            <w:pPr>
              <w:tabs>
                <w:tab w:val="left" w:pos="3669"/>
              </w:tabs>
              <w:spacing w:after="120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6.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Участие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в научни форуми с постер/доклад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ab/>
              <w:t xml:space="preserve">-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 часа за национални научни форуми</w:t>
            </w:r>
          </w:p>
          <w:p w14:paraId="46DD2DDF" w14:textId="77777777" w:rsidR="00210CEF" w:rsidRPr="009E63AD" w:rsidRDefault="00210CEF" w:rsidP="00210CEF">
            <w:pPr>
              <w:tabs>
                <w:tab w:val="left" w:pos="3669"/>
              </w:tabs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ab/>
              <w:t xml:space="preserve">- </w:t>
            </w:r>
            <w:r w:rsidRPr="00210CEF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5 часа за международни научни форуми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35A4E5" w14:textId="77777777" w:rsidR="00210CEF" w:rsidRDefault="00210CEF" w:rsidP="00210CEF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 xml:space="preserve">...... ч. </w:t>
            </w:r>
          </w:p>
          <w:p w14:paraId="5B03B9B6" w14:textId="77777777" w:rsidR="00210CEF" w:rsidRPr="00210CEF" w:rsidRDefault="00210CEF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73D95B85" w14:textId="77777777" w:rsidTr="002F747A">
        <w:trPr>
          <w:trHeight w:val="397"/>
        </w:trPr>
        <w:tc>
          <w:tcPr>
            <w:tcW w:w="1979" w:type="dxa"/>
            <w:vMerge w:val="restart"/>
            <w:textDirection w:val="btLr"/>
            <w:vAlign w:val="center"/>
          </w:tcPr>
          <w:p w14:paraId="293F13EB" w14:textId="77777777" w:rsidR="002F747A" w:rsidRPr="009E63AD" w:rsidRDefault="002F747A" w:rsidP="00365C17">
            <w:pPr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 w:val="24"/>
                <w:szCs w:val="24"/>
                <w:lang w:val="bg-BG"/>
              </w:rPr>
              <w:t>ИЗВЪНАУДИТОРНА ЗАЕТОСТ</w:t>
            </w:r>
          </w:p>
        </w:tc>
        <w:tc>
          <w:tcPr>
            <w:tcW w:w="6469" w:type="dxa"/>
            <w:tcBorders>
              <w:bottom w:val="nil"/>
              <w:right w:val="nil"/>
            </w:tcBorders>
            <w:vAlign w:val="bottom"/>
          </w:tcPr>
          <w:p w14:paraId="73EBF85B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1.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Изготвяне на учебни мат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ериали, вкл. електронни ресурси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20 часа годишно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  <w:textDirection w:val="btLr"/>
            <w:vAlign w:val="bottom"/>
          </w:tcPr>
          <w:p w14:paraId="3EA3C108" w14:textId="77777777" w:rsidR="002F747A" w:rsidRPr="002F747A" w:rsidRDefault="002F747A" w:rsidP="002F747A">
            <w:pPr>
              <w:jc w:val="center"/>
              <w:rPr>
                <w:rFonts w:ascii="Times New Roman" w:eastAsia="Calibri" w:hAnsi="Times New Roman" w:cs="Times New Roman"/>
                <w:w w:val="85"/>
                <w:sz w:val="20"/>
                <w:szCs w:val="20"/>
                <w:lang w:val="bg-BG"/>
              </w:rPr>
            </w:pPr>
            <w:r w:rsidRPr="002F747A">
              <w:rPr>
                <w:rFonts w:ascii="Times New Roman" w:eastAsia="Calibri" w:hAnsi="Times New Roman" w:cs="Times New Roman"/>
                <w:b/>
                <w:w w:val="85"/>
                <w:sz w:val="20"/>
                <w:szCs w:val="20"/>
                <w:lang w:val="bg-BG"/>
              </w:rPr>
              <w:t>60 часа</w:t>
            </w:r>
            <w:r w:rsidRPr="002F747A">
              <w:rPr>
                <w:rFonts w:ascii="Times New Roman" w:eastAsia="Calibri" w:hAnsi="Times New Roman" w:cs="Times New Roman"/>
                <w:w w:val="85"/>
                <w:sz w:val="20"/>
                <w:szCs w:val="20"/>
                <w:lang w:val="bg-BG"/>
              </w:rPr>
              <w:t xml:space="preserve"> от регулярен контрол на студенти, стажанти, докторанти, специализанти и/или рецензиране на дипломни работи</w:t>
            </w:r>
          </w:p>
          <w:p w14:paraId="2B31210E" w14:textId="77777777" w:rsidR="002F747A" w:rsidRPr="002F747A" w:rsidRDefault="002F747A" w:rsidP="002F747A">
            <w:pPr>
              <w:jc w:val="center"/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</w:pPr>
            <w:r w:rsidRPr="002F747A">
              <w:rPr>
                <w:rFonts w:ascii="Times New Roman" w:eastAsia="Calibri" w:hAnsi="Times New Roman" w:cs="Times New Roman"/>
                <w:w w:val="85"/>
                <w:sz w:val="20"/>
                <w:szCs w:val="20"/>
                <w:lang w:val="bg-BG"/>
              </w:rPr>
              <w:t>(</w:t>
            </w:r>
            <w:r w:rsidRPr="002F747A">
              <w:rPr>
                <w:rFonts w:ascii="Times New Roman" w:eastAsia="Calibri" w:hAnsi="Times New Roman" w:cs="Times New Roman"/>
                <w:b/>
                <w:w w:val="85"/>
                <w:sz w:val="20"/>
                <w:szCs w:val="20"/>
                <w:lang w:val="bg-BG"/>
              </w:rPr>
              <w:t>показатели 1-8</w:t>
            </w:r>
            <w:r w:rsidRPr="002F747A">
              <w:rPr>
                <w:rFonts w:ascii="Times New Roman" w:eastAsia="Calibri" w:hAnsi="Times New Roman" w:cs="Times New Roman"/>
                <w:w w:val="85"/>
                <w:sz w:val="20"/>
                <w:szCs w:val="20"/>
                <w:lang w:val="bg-BG"/>
              </w:rPr>
              <w:t>)</w:t>
            </w:r>
          </w:p>
        </w:tc>
        <w:tc>
          <w:tcPr>
            <w:tcW w:w="1277" w:type="dxa"/>
            <w:tcBorders>
              <w:left w:val="nil"/>
              <w:bottom w:val="nil"/>
            </w:tcBorders>
            <w:vAlign w:val="bottom"/>
          </w:tcPr>
          <w:p w14:paraId="16CDE510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 ч.</w:t>
            </w:r>
          </w:p>
        </w:tc>
      </w:tr>
      <w:tr w:rsidR="002F747A" w:rsidRPr="009E63AD" w14:paraId="728699E2" w14:textId="77777777" w:rsidTr="000329C4">
        <w:trPr>
          <w:trHeight w:val="397"/>
        </w:trPr>
        <w:tc>
          <w:tcPr>
            <w:tcW w:w="1979" w:type="dxa"/>
            <w:vMerge/>
          </w:tcPr>
          <w:p w14:paraId="7498ECCF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29C1A5D4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2.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Ръководство на докторант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ab/>
              <w:t>60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05038DC3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746219D9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3155CD19" w14:textId="77777777" w:rsidTr="000329C4">
        <w:trPr>
          <w:trHeight w:val="397"/>
        </w:trPr>
        <w:tc>
          <w:tcPr>
            <w:tcW w:w="1979" w:type="dxa"/>
            <w:vMerge/>
          </w:tcPr>
          <w:p w14:paraId="30CA5D47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5E692F1A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3.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Ръководство на специализант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0440EF23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4A22BA67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....... ч.</w:t>
            </w:r>
          </w:p>
        </w:tc>
      </w:tr>
      <w:tr w:rsidR="002F747A" w:rsidRPr="009E63AD" w14:paraId="6C3BE3A8" w14:textId="77777777" w:rsidTr="000329C4">
        <w:trPr>
          <w:trHeight w:val="397"/>
        </w:trPr>
        <w:tc>
          <w:tcPr>
            <w:tcW w:w="1979" w:type="dxa"/>
            <w:vMerge/>
          </w:tcPr>
          <w:p w14:paraId="43A9FD17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6B5F405B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4.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Ръководство и/или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рецензиране на дипломни работи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5 часа годишно за всяка дипломна работа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4034DD91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4724DCEA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02A2391B" w14:textId="77777777" w:rsidTr="000329C4">
        <w:trPr>
          <w:trHeight w:val="397"/>
        </w:trPr>
        <w:tc>
          <w:tcPr>
            <w:tcW w:w="1979" w:type="dxa"/>
            <w:vMerge/>
          </w:tcPr>
          <w:p w14:paraId="50999E63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305E2DA2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5.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Консултации със студенти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ab/>
              <w:t>30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28096862" w14:textId="77777777" w:rsidR="002F747A" w:rsidRPr="009E63AD" w:rsidRDefault="002F747A" w:rsidP="002F747A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0BF64ADA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 ч.</w:t>
            </w:r>
          </w:p>
        </w:tc>
      </w:tr>
      <w:tr w:rsidR="002F747A" w:rsidRPr="009E63AD" w14:paraId="4410BB1F" w14:textId="77777777" w:rsidTr="000329C4">
        <w:trPr>
          <w:trHeight w:val="397"/>
        </w:trPr>
        <w:tc>
          <w:tcPr>
            <w:tcW w:w="1979" w:type="dxa"/>
            <w:vMerge/>
          </w:tcPr>
          <w:p w14:paraId="24758538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4B8488F7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6.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Индивидуална научна работа със студенти, довела да публикаци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и / участия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3687517C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004DCF27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54797E16" w14:textId="77777777" w:rsidTr="000329C4">
        <w:trPr>
          <w:trHeight w:val="397"/>
        </w:trPr>
        <w:tc>
          <w:tcPr>
            <w:tcW w:w="1979" w:type="dxa"/>
            <w:vMerge/>
          </w:tcPr>
          <w:p w14:paraId="50E777B1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5AE7AAF3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7.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Ръководство на кръжоци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30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04960A77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0B1C3713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64AF1D7B" w14:textId="77777777" w:rsidTr="000329C4">
        <w:trPr>
          <w:trHeight w:val="397"/>
        </w:trPr>
        <w:tc>
          <w:tcPr>
            <w:tcW w:w="1979" w:type="dxa"/>
            <w:vMerge/>
            <w:vAlign w:val="bottom"/>
          </w:tcPr>
          <w:p w14:paraId="53E6F5F2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5E762A97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8.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Контрол на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 клинични стажове в МФ,ФДМ,ФОЗ 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10 часа годишно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764CCF59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7BBB8A21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 ч.</w:t>
            </w:r>
          </w:p>
        </w:tc>
      </w:tr>
      <w:tr w:rsidR="002F747A" w:rsidRPr="009E63AD" w14:paraId="68BCE222" w14:textId="77777777" w:rsidTr="002F747A">
        <w:trPr>
          <w:trHeight w:val="397"/>
        </w:trPr>
        <w:tc>
          <w:tcPr>
            <w:tcW w:w="1979" w:type="dxa"/>
            <w:vMerge/>
            <w:vAlign w:val="bottom"/>
          </w:tcPr>
          <w:p w14:paraId="2D0ADD83" w14:textId="77777777" w:rsidR="002F747A" w:rsidRPr="009E63AD" w:rsidRDefault="002F747A" w:rsidP="00365C17">
            <w:pPr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14E0BEAA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9.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Ръководители  на специалност (за МК), курсови ръководители (МФ, ФДМ, ФФ)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0CFF2B98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343823A9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...... ч.</w:t>
            </w:r>
          </w:p>
        </w:tc>
      </w:tr>
      <w:tr w:rsidR="002F747A" w:rsidRPr="009E63AD" w14:paraId="7D6FFF2B" w14:textId="77777777" w:rsidTr="002F747A">
        <w:trPr>
          <w:trHeight w:val="567"/>
        </w:trPr>
        <w:tc>
          <w:tcPr>
            <w:tcW w:w="1979" w:type="dxa"/>
            <w:vMerge/>
            <w:vAlign w:val="bottom"/>
          </w:tcPr>
          <w:p w14:paraId="313C2717" w14:textId="77777777" w:rsidR="002F747A" w:rsidRPr="009E63AD" w:rsidRDefault="002F747A" w:rsidP="00365C17">
            <w:pPr>
              <w:rPr>
                <w:rFonts w:ascii="Times New Roman" w:hAnsi="Times New Roman" w:cs="Times New Roman"/>
                <w:w w:val="85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6BB4770B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10.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Катедрени административни асистенти</w:t>
            </w:r>
          </w:p>
        </w:tc>
        <w:tc>
          <w:tcPr>
            <w:tcW w:w="1049" w:type="dxa"/>
            <w:vMerge/>
            <w:tcBorders>
              <w:right w:val="nil"/>
            </w:tcBorders>
            <w:vAlign w:val="bottom"/>
          </w:tcPr>
          <w:p w14:paraId="0547CB19" w14:textId="77777777" w:rsidR="002F747A" w:rsidRPr="009E63AD" w:rsidRDefault="002F747A" w:rsidP="002F747A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  <w:vAlign w:val="bottom"/>
          </w:tcPr>
          <w:p w14:paraId="2E47395A" w14:textId="77777777" w:rsidR="002F747A" w:rsidRPr="009E63AD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 ч.</w:t>
            </w:r>
          </w:p>
        </w:tc>
      </w:tr>
      <w:tr w:rsidR="002F747A" w:rsidRPr="002F747A" w14:paraId="40106F7A" w14:textId="77777777" w:rsidTr="002F747A">
        <w:trPr>
          <w:trHeight w:val="567"/>
        </w:trPr>
        <w:tc>
          <w:tcPr>
            <w:tcW w:w="1979" w:type="dxa"/>
            <w:vAlign w:val="bottom"/>
          </w:tcPr>
          <w:p w14:paraId="4C9D0DC8" w14:textId="77777777" w:rsidR="002F747A" w:rsidRPr="009E63AD" w:rsidRDefault="002F747A" w:rsidP="00365C17">
            <w:pPr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 xml:space="preserve">ОБЩО: 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.……………</w:t>
            </w: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>ч.</w:t>
            </w: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  <w:vAlign w:val="bottom"/>
          </w:tcPr>
          <w:p w14:paraId="4026808E" w14:textId="77777777" w:rsidR="002F747A" w:rsidRPr="002F747A" w:rsidRDefault="002F747A" w:rsidP="009E63AD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2F747A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 xml:space="preserve">11.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Отговорници по учебна дейност, научна дейност, качество, ел. обучение, СДО, по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 xml:space="preserve">ддържане на инф. за сайта, МСПД </w:t>
            </w:r>
            <w:r w:rsidRPr="002F747A">
              <w:rPr>
                <w:rFonts w:ascii="Times New Roman" w:hAnsi="Times New Roman" w:cs="Times New Roman"/>
                <w:w w:val="85"/>
                <w:sz w:val="20"/>
                <w:szCs w:val="20"/>
                <w:lang w:val="bg-BG"/>
              </w:rPr>
              <w:t>20 часа годишно за всяка функция</w:t>
            </w:r>
          </w:p>
        </w:tc>
        <w:tc>
          <w:tcPr>
            <w:tcW w:w="1049" w:type="dxa"/>
            <w:vMerge/>
            <w:tcBorders>
              <w:bottom w:val="nil"/>
              <w:right w:val="nil"/>
            </w:tcBorders>
            <w:vAlign w:val="bottom"/>
          </w:tcPr>
          <w:p w14:paraId="201EABB1" w14:textId="77777777" w:rsidR="002F747A" w:rsidRPr="002F747A" w:rsidRDefault="002F747A" w:rsidP="009E63AD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3AD728D" w14:textId="77777777" w:rsidR="002F747A" w:rsidRPr="002F747A" w:rsidRDefault="002F747A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-......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  <w:t>....</w:t>
            </w:r>
            <w:r w:rsidRPr="009E63AD">
              <w:rPr>
                <w:rFonts w:ascii="Times New Roman" w:hAnsi="Times New Roman" w:cs="Times New Roman"/>
                <w:color w:val="000000"/>
                <w:w w:val="85"/>
                <w:sz w:val="20"/>
              </w:rPr>
              <w:t>.... ч.</w:t>
            </w:r>
          </w:p>
        </w:tc>
      </w:tr>
      <w:tr w:rsidR="00B527F4" w:rsidRPr="002F747A" w14:paraId="3C134119" w14:textId="77777777" w:rsidTr="00B527F4">
        <w:trPr>
          <w:trHeight w:val="567"/>
        </w:trPr>
        <w:tc>
          <w:tcPr>
            <w:tcW w:w="9497" w:type="dxa"/>
            <w:gridSpan w:val="3"/>
            <w:vAlign w:val="bottom"/>
          </w:tcPr>
          <w:p w14:paraId="51917682" w14:textId="77777777" w:rsidR="00B527F4" w:rsidRPr="009E63AD" w:rsidRDefault="00B527F4" w:rsidP="00365C17">
            <w:pPr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 xml:space="preserve">ОБЩО: Аудиторна заетост + Научна дейност + Извънаудиторна дейност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7C353D" w14:textId="77777777" w:rsidR="00B527F4" w:rsidRPr="002F747A" w:rsidRDefault="00B527F4" w:rsidP="00365C17">
            <w:pPr>
              <w:jc w:val="right"/>
              <w:rPr>
                <w:rFonts w:ascii="Times New Roman" w:hAnsi="Times New Roman" w:cs="Times New Roman"/>
                <w:color w:val="000000"/>
                <w:w w:val="85"/>
                <w:sz w:val="20"/>
                <w:lang w:val="bg-BG"/>
              </w:rPr>
            </w:pPr>
            <w:r w:rsidRPr="009E63AD">
              <w:rPr>
                <w:rFonts w:ascii="Times New Roman" w:hAnsi="Times New Roman" w:cs="Times New Roman"/>
                <w:color w:val="000000"/>
                <w:w w:val="85"/>
                <w:szCs w:val="24"/>
                <w:lang w:val="bg-BG"/>
              </w:rPr>
              <w:t>.……………</w:t>
            </w:r>
            <w:r w:rsidRPr="009E63AD">
              <w:rPr>
                <w:rFonts w:ascii="Times New Roman" w:hAnsi="Times New Roman" w:cs="Times New Roman"/>
                <w:b/>
                <w:bCs/>
                <w:color w:val="000000"/>
                <w:w w:val="85"/>
                <w:szCs w:val="24"/>
                <w:lang w:val="bg-BG"/>
              </w:rPr>
              <w:t>ч.</w:t>
            </w:r>
          </w:p>
        </w:tc>
      </w:tr>
    </w:tbl>
    <w:p w14:paraId="49B5310D" w14:textId="77777777" w:rsidR="004E1772" w:rsidRPr="00323A5A" w:rsidRDefault="004E1772" w:rsidP="00323A5A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lang w:val="bg-BG"/>
        </w:rPr>
      </w:pPr>
    </w:p>
    <w:p w14:paraId="472798D0" w14:textId="77777777" w:rsidR="00323A5A" w:rsidRPr="00323A5A" w:rsidRDefault="00323A5A" w:rsidP="00323A5A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lang w:val="bg-BG"/>
        </w:rPr>
      </w:pPr>
    </w:p>
    <w:p w14:paraId="551E3C47" w14:textId="77777777" w:rsidR="00323A5A" w:rsidRPr="00323A5A" w:rsidRDefault="00323A5A" w:rsidP="00323A5A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lang w:val="bg-BG"/>
        </w:rPr>
      </w:pPr>
    </w:p>
    <w:p w14:paraId="03FB4C09" w14:textId="77777777" w:rsidR="009E63AD" w:rsidRDefault="009E63AD" w:rsidP="00323A5A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lang w:val="bg-BG"/>
        </w:rPr>
      </w:pPr>
    </w:p>
    <w:p w14:paraId="5AA09962" w14:textId="77777777" w:rsidR="00606E5D" w:rsidRPr="00323A5A" w:rsidRDefault="00606E5D" w:rsidP="00323A5A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323A5A">
        <w:rPr>
          <w:rFonts w:ascii="Times New Roman" w:hAnsi="Times New Roman" w:cs="Times New Roman"/>
          <w:lang w:val="bg-BG"/>
        </w:rPr>
        <w:t xml:space="preserve">Дата: </w:t>
      </w:r>
      <w:r w:rsidRPr="00323A5A">
        <w:rPr>
          <w:rFonts w:ascii="Times New Roman" w:hAnsi="Times New Roman" w:cs="Times New Roman"/>
          <w:sz w:val="20"/>
          <w:lang w:val="bg-BG"/>
        </w:rPr>
        <w:t>...................................</w:t>
      </w:r>
      <w:r w:rsidRPr="00323A5A">
        <w:rPr>
          <w:rFonts w:ascii="Times New Roman" w:hAnsi="Times New Roman" w:cs="Times New Roman"/>
          <w:lang w:val="bg-BG"/>
        </w:rPr>
        <w:tab/>
      </w:r>
      <w:r w:rsidRPr="00323A5A">
        <w:rPr>
          <w:rFonts w:ascii="Times New Roman" w:hAnsi="Times New Roman" w:cs="Times New Roman"/>
          <w:b/>
          <w:lang w:val="bg-BG"/>
        </w:rPr>
        <w:t>РЪКОВОДИТЕЛ КАТЕДРА</w:t>
      </w:r>
      <w:r w:rsidRPr="00323A5A">
        <w:rPr>
          <w:rFonts w:ascii="Times New Roman" w:hAnsi="Times New Roman" w:cs="Times New Roman"/>
          <w:lang w:val="bg-BG"/>
        </w:rPr>
        <w:t xml:space="preserve">: </w:t>
      </w:r>
      <w:r w:rsidRPr="00323A5A">
        <w:rPr>
          <w:rFonts w:ascii="Times New Roman" w:hAnsi="Times New Roman" w:cs="Times New Roman"/>
          <w:sz w:val="20"/>
          <w:lang w:val="bg-BG"/>
        </w:rPr>
        <w:t>……….…………………</w:t>
      </w:r>
    </w:p>
    <w:p w14:paraId="5E293392" w14:textId="77777777" w:rsidR="00606E5D" w:rsidRPr="00323A5A" w:rsidRDefault="00606E5D" w:rsidP="00323A5A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14:paraId="6DAC4240" w14:textId="77777777" w:rsidR="00323A5A" w:rsidRPr="00323A5A" w:rsidRDefault="00323A5A" w:rsidP="00323A5A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14:paraId="047685C4" w14:textId="77777777" w:rsidR="00323A5A" w:rsidRPr="00323A5A" w:rsidRDefault="00323A5A" w:rsidP="00323A5A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14:paraId="51F67510" w14:textId="77777777" w:rsidR="00323A5A" w:rsidRPr="00323A5A" w:rsidRDefault="00323A5A" w:rsidP="00323A5A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14:paraId="76F5BDE0" w14:textId="77777777" w:rsidR="00606E5D" w:rsidRPr="00323A5A" w:rsidRDefault="00606E5D" w:rsidP="00DF1805">
      <w:pPr>
        <w:spacing w:after="120" w:line="240" w:lineRule="auto"/>
        <w:rPr>
          <w:rFonts w:ascii="Times New Roman" w:hAnsi="Times New Roman" w:cs="Times New Roman"/>
          <w:lang w:val="bg-BG"/>
        </w:rPr>
      </w:pPr>
      <w:r w:rsidRPr="00323A5A">
        <w:rPr>
          <w:rFonts w:ascii="Times New Roman" w:hAnsi="Times New Roman" w:cs="Times New Roman"/>
          <w:b/>
          <w:lang w:val="bg-BG"/>
        </w:rPr>
        <w:t>УТВЪРДИЛ</w:t>
      </w:r>
      <w:r w:rsidRPr="00323A5A">
        <w:rPr>
          <w:rFonts w:ascii="Times New Roman" w:hAnsi="Times New Roman" w:cs="Times New Roman"/>
          <w:lang w:val="bg-BG"/>
        </w:rPr>
        <w:t xml:space="preserve">: </w:t>
      </w:r>
      <w:r w:rsidRPr="00323A5A">
        <w:rPr>
          <w:rFonts w:ascii="Times New Roman" w:hAnsi="Times New Roman" w:cs="Times New Roman"/>
          <w:sz w:val="20"/>
          <w:lang w:val="bg-BG"/>
        </w:rPr>
        <w:t>……………………….……</w:t>
      </w:r>
    </w:p>
    <w:p w14:paraId="4C823D20" w14:textId="77777777" w:rsidR="002F747A" w:rsidRPr="002F747A" w:rsidRDefault="00606E5D" w:rsidP="00DF1805">
      <w:pPr>
        <w:spacing w:after="2640" w:line="240" w:lineRule="auto"/>
        <w:rPr>
          <w:rFonts w:ascii="Times New Roman" w:hAnsi="Times New Roman" w:cs="Times New Roman"/>
          <w:lang w:val="bg-BG"/>
        </w:rPr>
      </w:pPr>
      <w:r w:rsidRPr="00323A5A">
        <w:rPr>
          <w:rFonts w:ascii="Times New Roman" w:hAnsi="Times New Roman" w:cs="Times New Roman"/>
          <w:lang w:val="bg-BG"/>
        </w:rPr>
        <w:t>Началник отдел „Учебни дейности“</w:t>
      </w:r>
      <w:bookmarkEnd w:id="0"/>
      <w:bookmarkEnd w:id="1"/>
      <w:r w:rsidR="002F747A" w:rsidRPr="002F747A">
        <w:rPr>
          <w:rFonts w:ascii="Times New Roman" w:hAnsi="Times New Roman" w:cs="Times New Roman"/>
          <w:w w:val="85"/>
          <w:sz w:val="20"/>
          <w:szCs w:val="20"/>
          <w:lang w:val="bg-BG"/>
        </w:rPr>
        <w:t xml:space="preserve"> </w:t>
      </w:r>
    </w:p>
    <w:sectPr w:rsidR="002F747A" w:rsidRPr="002F747A" w:rsidSect="00365C17">
      <w:endnotePr>
        <w:numFmt w:val="decimal"/>
      </w:endnotePr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FE7A" w14:textId="77777777" w:rsidR="0013582E" w:rsidRDefault="0013582E" w:rsidP="00111AA3">
      <w:pPr>
        <w:spacing w:after="0" w:line="240" w:lineRule="auto"/>
      </w:pPr>
      <w:r>
        <w:separator/>
      </w:r>
    </w:p>
  </w:endnote>
  <w:endnote w:type="continuationSeparator" w:id="0">
    <w:p w14:paraId="136C0B30" w14:textId="77777777" w:rsidR="0013582E" w:rsidRDefault="0013582E" w:rsidP="00111AA3">
      <w:pPr>
        <w:spacing w:after="0" w:line="240" w:lineRule="auto"/>
      </w:pPr>
      <w:r>
        <w:continuationSeparator/>
      </w:r>
    </w:p>
  </w:endnote>
  <w:endnote w:id="1">
    <w:p w14:paraId="367BD61E" w14:textId="77777777" w:rsidR="00E4629B" w:rsidRPr="00DF1805" w:rsidRDefault="00E4629B" w:rsidP="00E4629B">
      <w:pPr>
        <w:pStyle w:val="EndnoteText"/>
        <w:spacing w:after="120"/>
        <w:rPr>
          <w:rFonts w:ascii="Times New Roman" w:hAnsi="Times New Roman" w:cs="Times New Roman"/>
          <w:sz w:val="16"/>
          <w:szCs w:val="16"/>
          <w:lang w:val="bg-BG"/>
        </w:rPr>
      </w:pPr>
      <w:r w:rsidRPr="00DF1805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DF1805">
        <w:rPr>
          <w:rFonts w:ascii="Times New Roman" w:hAnsi="Times New Roman" w:cs="Times New Roman"/>
          <w:sz w:val="16"/>
          <w:szCs w:val="16"/>
        </w:rPr>
        <w:t xml:space="preserve"> </w:t>
      </w:r>
      <w:r w:rsidRPr="00DF1805">
        <w:rPr>
          <w:rFonts w:ascii="Times New Roman" w:hAnsi="Times New Roman" w:cs="Times New Roman"/>
          <w:sz w:val="16"/>
          <w:szCs w:val="16"/>
          <w:lang w:val="bg-BG"/>
        </w:rPr>
        <w:t>Звена, работещи по Наредба (</w:t>
      </w:r>
      <w:r w:rsidRPr="00DF1805">
        <w:rPr>
          <w:rFonts w:ascii="Times New Roman" w:hAnsi="Times New Roman" w:cs="Times New Roman"/>
          <w:color w:val="000000"/>
          <w:sz w:val="16"/>
          <w:szCs w:val="16"/>
          <w:shd w:val="clear" w:color="auto" w:fill="FEFEFE"/>
        </w:rPr>
        <w:t>Приложение № 1 към ПМС № 267 от 12.12.2005 г.</w:t>
      </w:r>
      <w:r w:rsidRPr="00DF1805">
        <w:rPr>
          <w:rFonts w:ascii="Times New Roman" w:hAnsi="Times New Roman" w:cs="Times New Roman"/>
          <w:color w:val="000000"/>
          <w:sz w:val="16"/>
          <w:szCs w:val="16"/>
          <w:shd w:val="clear" w:color="auto" w:fill="FEFEFE"/>
          <w:lang w:val="bg-BG"/>
        </w:rPr>
        <w:t xml:space="preserve">) ДВ, бр. 67, 2009г. – хабилитирани преподаватели – 270 ч., в т.ч. не по-малко от 170 ч. лекции; нехабилитирани преподаватели – </w:t>
      </w:r>
      <w:r w:rsidRPr="00DF1805">
        <w:rPr>
          <w:rFonts w:ascii="Times New Roman" w:hAnsi="Times New Roman" w:cs="Times New Roman"/>
          <w:sz w:val="16"/>
          <w:szCs w:val="16"/>
          <w:lang w:val="bg-BG"/>
        </w:rPr>
        <w:t>270 ч., в т.ч. не по-малко от 220 ч.  упражнения.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92B8" w14:textId="77777777" w:rsidR="0013582E" w:rsidRDefault="0013582E" w:rsidP="00111AA3">
      <w:pPr>
        <w:spacing w:after="0" w:line="240" w:lineRule="auto"/>
      </w:pPr>
      <w:r>
        <w:separator/>
      </w:r>
    </w:p>
  </w:footnote>
  <w:footnote w:type="continuationSeparator" w:id="0">
    <w:p w14:paraId="3D0CAC09" w14:textId="77777777" w:rsidR="0013582E" w:rsidRDefault="0013582E" w:rsidP="00111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4E"/>
    <w:rsid w:val="00031F00"/>
    <w:rsid w:val="00057C52"/>
    <w:rsid w:val="000B7B9A"/>
    <w:rsid w:val="00111AA3"/>
    <w:rsid w:val="0013582E"/>
    <w:rsid w:val="00210CEF"/>
    <w:rsid w:val="00242B4E"/>
    <w:rsid w:val="002F747A"/>
    <w:rsid w:val="00304D07"/>
    <w:rsid w:val="00323A5A"/>
    <w:rsid w:val="00355810"/>
    <w:rsid w:val="00365C17"/>
    <w:rsid w:val="003C714E"/>
    <w:rsid w:val="003D4706"/>
    <w:rsid w:val="00413E48"/>
    <w:rsid w:val="004571E3"/>
    <w:rsid w:val="004E1772"/>
    <w:rsid w:val="00606E5D"/>
    <w:rsid w:val="00627C5B"/>
    <w:rsid w:val="006322BC"/>
    <w:rsid w:val="0071095D"/>
    <w:rsid w:val="00760CEB"/>
    <w:rsid w:val="007C1ECE"/>
    <w:rsid w:val="007E1CDC"/>
    <w:rsid w:val="007E7582"/>
    <w:rsid w:val="009E63AD"/>
    <w:rsid w:val="00A95480"/>
    <w:rsid w:val="00AC7FF7"/>
    <w:rsid w:val="00B357B2"/>
    <w:rsid w:val="00B527F4"/>
    <w:rsid w:val="00BD5BB8"/>
    <w:rsid w:val="00CD4B17"/>
    <w:rsid w:val="00D24F57"/>
    <w:rsid w:val="00DC022B"/>
    <w:rsid w:val="00DC4511"/>
    <w:rsid w:val="00DD1682"/>
    <w:rsid w:val="00DF1805"/>
    <w:rsid w:val="00E4629B"/>
    <w:rsid w:val="00E74C5C"/>
    <w:rsid w:val="00EB5088"/>
    <w:rsid w:val="00F1643A"/>
    <w:rsid w:val="00F35696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36836"/>
  <w15:chartTrackingRefBased/>
  <w15:docId w15:val="{56C1E8E7-B939-4C27-B704-6A48F16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5C1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A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1A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1A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1A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1A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48"/>
  </w:style>
  <w:style w:type="paragraph" w:styleId="Footer">
    <w:name w:val="footer"/>
    <w:basedOn w:val="Normal"/>
    <w:link w:val="FooterChar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FBC6-DA51-4DB3-9767-28521BF7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Веселинова Жаркова</dc:creator>
  <cp:keywords/>
  <dc:description/>
  <cp:lastModifiedBy>Станислава Николаева Харизанова</cp:lastModifiedBy>
  <cp:revision>3</cp:revision>
  <cp:lastPrinted>2021-04-14T07:19:00Z</cp:lastPrinted>
  <dcterms:created xsi:type="dcterms:W3CDTF">2023-01-12T07:25:00Z</dcterms:created>
  <dcterms:modified xsi:type="dcterms:W3CDTF">2023-01-16T10:32:00Z</dcterms:modified>
</cp:coreProperties>
</file>